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B91EAA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0/</w:t>
      </w:r>
      <w:r w:rsidR="00B91EAA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B91EAA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B91EAA" w:rsidRDefault="00B91EAA" w:rsidP="00B91EAA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 xml:space="preserve">Zastupitelstvo obce </w:t>
      </w:r>
      <w:r>
        <w:rPr>
          <w:b/>
          <w:sz w:val="24"/>
          <w:szCs w:val="24"/>
        </w:rPr>
        <w:t>na svém 2. zasedání dne 12.3.2019 schvaluje uložení náhrady škody, za neprodané akcie společnosti BUS v roce 2018 paní J.L. dle zápisu škodní komise ze dne 12.3.2019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B91EAA">
        <w:rPr>
          <w:rFonts w:ascii="Calibri" w:eastAsia="Calibri" w:hAnsi="Calibri" w:cs="Calibri"/>
          <w:sz w:val="24"/>
        </w:rPr>
        <w:t>13.3.2019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B91EAA">
        <w:rPr>
          <w:rFonts w:ascii="Calibri" w:eastAsia="Calibri" w:hAnsi="Calibri" w:cs="Calibri"/>
          <w:sz w:val="24"/>
        </w:rPr>
        <w:t>13.3.2019 do 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B91EAA"/>
    <w:rsid w:val="00E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0B7B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2019-03-13T13:49:00Z</dcterms:modified>
</cp:coreProperties>
</file>