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:rsidR="001E2D88" w:rsidRDefault="00453C6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28"/>
        </w:rPr>
        <w:t>Usnesení č.</w:t>
      </w:r>
      <w:r w:rsidR="00B75406">
        <w:rPr>
          <w:rFonts w:ascii="Cambria" w:eastAsia="Cambria" w:hAnsi="Cambria" w:cs="Cambria"/>
          <w:b/>
          <w:sz w:val="28"/>
        </w:rPr>
        <w:t>27</w:t>
      </w:r>
      <w:r>
        <w:rPr>
          <w:rFonts w:ascii="Cambria" w:eastAsia="Cambria" w:hAnsi="Cambria" w:cs="Cambria"/>
          <w:b/>
          <w:sz w:val="28"/>
        </w:rPr>
        <w:t>/</w:t>
      </w:r>
      <w:r w:rsidR="00B75406">
        <w:rPr>
          <w:rFonts w:ascii="Cambria" w:eastAsia="Cambria" w:hAnsi="Cambria" w:cs="Cambria"/>
          <w:b/>
          <w:sz w:val="28"/>
        </w:rPr>
        <w:t>3</w:t>
      </w:r>
      <w:r>
        <w:rPr>
          <w:rFonts w:ascii="Cambria" w:eastAsia="Cambria" w:hAnsi="Cambria" w:cs="Cambria"/>
          <w:b/>
          <w:sz w:val="28"/>
        </w:rPr>
        <w:t>/201</w:t>
      </w:r>
      <w:r w:rsidR="00B75406">
        <w:rPr>
          <w:rFonts w:ascii="Cambria" w:eastAsia="Cambria" w:hAnsi="Cambria" w:cs="Cambria"/>
          <w:b/>
          <w:sz w:val="28"/>
        </w:rPr>
        <w:t>9</w:t>
      </w: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B75406" w:rsidRDefault="00B75406" w:rsidP="00B7540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Zastupitelstvo obce na svém 3. zasedání dne 7.5.2019 projednalo a schválilo zachování veřejné příjezdové cesty ke </w:t>
      </w:r>
      <w:proofErr w:type="spellStart"/>
      <w:proofErr w:type="gramStart"/>
      <w:r>
        <w:rPr>
          <w:b/>
          <w:sz w:val="24"/>
          <w:szCs w:val="24"/>
        </w:rPr>
        <w:t>st.parcel</w:t>
      </w:r>
      <w:proofErr w:type="spellEnd"/>
      <w:proofErr w:type="gramEnd"/>
      <w:r w:rsidR="009A4B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č.4  v obci Urbanice v šíři 4,10 m na pozemku 37/12, sousedící s pozemkem 37/19.</w:t>
      </w: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Schváleno hlasováním</w:t>
      </w:r>
      <w:bookmarkStart w:id="0" w:name="_GoBack"/>
      <w:bookmarkEnd w:id="0"/>
      <w:r>
        <w:rPr>
          <w:rFonts w:ascii="Calibri" w:eastAsia="Calibri" w:hAnsi="Calibri" w:cs="Calibri"/>
          <w:sz w:val="24"/>
        </w:rPr>
        <w:t>: Pro 5, Proti 0, zdržel 0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 Urbanicích dne: </w:t>
      </w:r>
      <w:r w:rsidR="00B75406">
        <w:rPr>
          <w:rFonts w:ascii="Calibri" w:eastAsia="Calibri" w:hAnsi="Calibri" w:cs="Calibri"/>
          <w:sz w:val="24"/>
        </w:rPr>
        <w:t>8.5.2019</w:t>
      </w: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Vyvěšeno od </w:t>
      </w:r>
      <w:r w:rsidR="00B75406">
        <w:rPr>
          <w:rFonts w:ascii="Calibri" w:eastAsia="Calibri" w:hAnsi="Calibri" w:cs="Calibri"/>
          <w:sz w:val="24"/>
        </w:rPr>
        <w:t>8.5.2019 do 22.5.2019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:rsidR="001E2D88" w:rsidRDefault="00453C63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:rsidR="001E2D88" w:rsidRDefault="00453C63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88"/>
    <w:rsid w:val="001E2D88"/>
    <w:rsid w:val="00453C63"/>
    <w:rsid w:val="009A4B4C"/>
    <w:rsid w:val="00B7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ACA6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Jelínková</cp:lastModifiedBy>
  <cp:revision>5</cp:revision>
  <cp:lastPrinted>2019-05-06T14:01:00Z</cp:lastPrinted>
  <dcterms:created xsi:type="dcterms:W3CDTF">2018-11-27T18:49:00Z</dcterms:created>
  <dcterms:modified xsi:type="dcterms:W3CDTF">2019-05-06T14:01:00Z</dcterms:modified>
</cp:coreProperties>
</file>